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B0" w:rsidRPr="00B903B0" w:rsidRDefault="00B903B0" w:rsidP="00B903B0">
      <w:pPr>
        <w:rPr>
          <w:rFonts w:ascii="標楷體" w:eastAsia="標楷體" w:hAnsi="標楷體" w:hint="eastAsia"/>
        </w:rPr>
      </w:pPr>
      <w:r w:rsidRPr="00B903B0">
        <w:rPr>
          <w:rFonts w:ascii="標楷體" w:eastAsia="標楷體" w:hAnsi="標楷體" w:hint="eastAsia"/>
        </w:rPr>
        <w:t>美國出現32起食用受汙染</w:t>
      </w:r>
      <w:proofErr w:type="gramStart"/>
      <w:r w:rsidRPr="00B903B0">
        <w:rPr>
          <w:rFonts w:ascii="標楷體" w:eastAsia="標楷體" w:hAnsi="標楷體" w:hint="eastAsia"/>
        </w:rPr>
        <w:t>蘿</w:t>
      </w:r>
      <w:proofErr w:type="gramEnd"/>
      <w:r w:rsidRPr="00B903B0">
        <w:rPr>
          <w:rFonts w:ascii="標楷體" w:eastAsia="標楷體" w:hAnsi="標楷體" w:hint="eastAsia"/>
        </w:rPr>
        <w:t>蔓生菜感染大腸桿菌病例，</w:t>
      </w:r>
      <w:proofErr w:type="gramStart"/>
      <w:r w:rsidRPr="00B903B0">
        <w:rPr>
          <w:rFonts w:ascii="標楷體" w:eastAsia="標楷體" w:hAnsi="標楷體" w:hint="eastAsia"/>
        </w:rPr>
        <w:t>疾管署將</w:t>
      </w:r>
      <w:proofErr w:type="gramEnd"/>
      <w:r w:rsidRPr="00B903B0">
        <w:rPr>
          <w:rFonts w:ascii="標楷體" w:eastAsia="標楷體" w:hAnsi="標楷體" w:hint="eastAsia"/>
        </w:rPr>
        <w:t>持續監測國內外</w:t>
      </w:r>
      <w:proofErr w:type="gramStart"/>
      <w:r w:rsidRPr="00B903B0">
        <w:rPr>
          <w:rFonts w:ascii="標楷體" w:eastAsia="標楷體" w:hAnsi="標楷體" w:hint="eastAsia"/>
        </w:rPr>
        <w:t>疫</w:t>
      </w:r>
      <w:proofErr w:type="gramEnd"/>
      <w:r w:rsidRPr="00B903B0">
        <w:rPr>
          <w:rFonts w:ascii="標楷體" w:eastAsia="標楷體" w:hAnsi="標楷體" w:hint="eastAsia"/>
        </w:rPr>
        <w:t xml:space="preserve">情，並呼籲國人注意飲食衛生( 2018-11-23)    </w:t>
      </w:r>
    </w:p>
    <w:p w:rsidR="00B903B0" w:rsidRPr="00B903B0" w:rsidRDefault="00B903B0" w:rsidP="00B903B0">
      <w:pPr>
        <w:rPr>
          <w:rFonts w:ascii="標楷體" w:eastAsia="標楷體" w:hAnsi="標楷體"/>
        </w:rPr>
      </w:pPr>
    </w:p>
    <w:p w:rsidR="00B903B0" w:rsidRPr="00B903B0" w:rsidRDefault="00B903B0" w:rsidP="00B903B0">
      <w:pPr>
        <w:rPr>
          <w:rFonts w:ascii="標楷體" w:eastAsia="標楷體" w:hAnsi="標楷體" w:hint="eastAsia"/>
        </w:rPr>
      </w:pPr>
      <w:r w:rsidRPr="00B903B0">
        <w:rPr>
          <w:rFonts w:ascii="標楷體" w:eastAsia="標楷體" w:hAnsi="標楷體" w:hint="eastAsia"/>
        </w:rPr>
        <w:t>美國出現32起食用受汙染</w:t>
      </w:r>
      <w:proofErr w:type="gramStart"/>
      <w:r w:rsidRPr="00B903B0">
        <w:rPr>
          <w:rFonts w:ascii="標楷體" w:eastAsia="標楷體" w:hAnsi="標楷體" w:hint="eastAsia"/>
        </w:rPr>
        <w:t>蘿</w:t>
      </w:r>
      <w:proofErr w:type="gramEnd"/>
      <w:r w:rsidRPr="00B903B0">
        <w:rPr>
          <w:rFonts w:ascii="標楷體" w:eastAsia="標楷體" w:hAnsi="標楷體" w:hint="eastAsia"/>
        </w:rPr>
        <w:t>蔓生菜感染大腸桿菌病例，</w:t>
      </w:r>
      <w:proofErr w:type="gramStart"/>
      <w:r w:rsidRPr="00B903B0">
        <w:rPr>
          <w:rFonts w:ascii="標楷體" w:eastAsia="標楷體" w:hAnsi="標楷體" w:hint="eastAsia"/>
        </w:rPr>
        <w:t>疾管署將</w:t>
      </w:r>
      <w:proofErr w:type="gramEnd"/>
      <w:r w:rsidRPr="00B903B0">
        <w:rPr>
          <w:rFonts w:ascii="標楷體" w:eastAsia="標楷體" w:hAnsi="標楷體" w:hint="eastAsia"/>
        </w:rPr>
        <w:t>持續監測國內外</w:t>
      </w:r>
      <w:proofErr w:type="gramStart"/>
      <w:r w:rsidRPr="00B903B0">
        <w:rPr>
          <w:rFonts w:ascii="標楷體" w:eastAsia="標楷體" w:hAnsi="標楷體" w:hint="eastAsia"/>
        </w:rPr>
        <w:t>疫</w:t>
      </w:r>
      <w:proofErr w:type="gramEnd"/>
      <w:r w:rsidRPr="00B903B0">
        <w:rPr>
          <w:rFonts w:ascii="標楷體" w:eastAsia="標楷體" w:hAnsi="標楷體" w:hint="eastAsia"/>
        </w:rPr>
        <w:t>情，並呼籲國人注意飲食衛生</w:t>
      </w:r>
    </w:p>
    <w:p w:rsidR="00B903B0" w:rsidRPr="00B903B0" w:rsidRDefault="00B903B0" w:rsidP="00B903B0">
      <w:pPr>
        <w:rPr>
          <w:rFonts w:ascii="標楷體" w:eastAsia="標楷體" w:hAnsi="標楷體" w:hint="eastAsia"/>
        </w:rPr>
      </w:pPr>
      <w:r w:rsidRPr="00B903B0">
        <w:rPr>
          <w:rFonts w:ascii="標楷體" w:eastAsia="標楷體" w:hAnsi="標楷體" w:hint="eastAsia"/>
        </w:rPr>
        <w:t>美國食品藥物管理署（FDA）及疾病管制與預防中心（CDC）發布警訊指出，近期該國出現32起大腸桿菌O157:H7型感染病例，</w:t>
      </w:r>
      <w:proofErr w:type="gramStart"/>
      <w:r w:rsidRPr="00B903B0">
        <w:rPr>
          <w:rFonts w:ascii="標楷體" w:eastAsia="標楷體" w:hAnsi="標楷體" w:hint="eastAsia"/>
        </w:rPr>
        <w:t>均與食用蘿</w:t>
      </w:r>
      <w:proofErr w:type="gramEnd"/>
      <w:r w:rsidRPr="00B903B0">
        <w:rPr>
          <w:rFonts w:ascii="標楷體" w:eastAsia="標楷體" w:hAnsi="標楷體" w:hint="eastAsia"/>
        </w:rPr>
        <w:t>蔓生菜有關，並建議消費者避免食用</w:t>
      </w:r>
      <w:proofErr w:type="gramStart"/>
      <w:r w:rsidRPr="00B903B0">
        <w:rPr>
          <w:rFonts w:ascii="標楷體" w:eastAsia="標楷體" w:hAnsi="標楷體" w:hint="eastAsia"/>
        </w:rPr>
        <w:t>蘿</w:t>
      </w:r>
      <w:proofErr w:type="gramEnd"/>
      <w:r w:rsidRPr="00B903B0">
        <w:rPr>
          <w:rFonts w:ascii="標楷體" w:eastAsia="標楷體" w:hAnsi="標楷體" w:hint="eastAsia"/>
        </w:rPr>
        <w:t>蔓生菜，直到有更充足的調查結果為止。疾病管制署表示，國內自民國88年將「腸道出血性大腸桿菌」納入甲種法定傳染病，並於93年修正公布傳染病防治法，將該疾病修正為第二類傳染病，監測迄今，僅於90年8月確診1例外籍男童，經調查其感染源不排除可能於僑居地感染；因應國外此次感染事件，</w:t>
      </w:r>
      <w:proofErr w:type="gramStart"/>
      <w:r w:rsidRPr="00B903B0">
        <w:rPr>
          <w:rFonts w:ascii="標楷體" w:eastAsia="標楷體" w:hAnsi="標楷體" w:hint="eastAsia"/>
        </w:rPr>
        <w:t>疾管署將</w:t>
      </w:r>
      <w:proofErr w:type="gramEnd"/>
      <w:r w:rsidRPr="00B903B0">
        <w:rPr>
          <w:rFonts w:ascii="標楷體" w:eastAsia="標楷體" w:hAnsi="標楷體" w:hint="eastAsia"/>
        </w:rPr>
        <w:t>持續監測國內外</w:t>
      </w:r>
      <w:proofErr w:type="gramStart"/>
      <w:r w:rsidRPr="00B903B0">
        <w:rPr>
          <w:rFonts w:ascii="標楷體" w:eastAsia="標楷體" w:hAnsi="標楷體" w:hint="eastAsia"/>
        </w:rPr>
        <w:t>疫</w:t>
      </w:r>
      <w:proofErr w:type="gramEnd"/>
      <w:r w:rsidRPr="00B903B0">
        <w:rPr>
          <w:rFonts w:ascii="標楷體" w:eastAsia="標楷體" w:hAnsi="標楷體" w:hint="eastAsia"/>
        </w:rPr>
        <w:t>情，以維護國人健康。</w:t>
      </w:r>
    </w:p>
    <w:p w:rsidR="00B903B0" w:rsidRPr="00B903B0" w:rsidRDefault="00B903B0" w:rsidP="00B903B0">
      <w:pPr>
        <w:rPr>
          <w:rFonts w:ascii="標楷體" w:eastAsia="標楷體" w:hAnsi="標楷體"/>
        </w:rPr>
      </w:pPr>
    </w:p>
    <w:p w:rsidR="00B903B0" w:rsidRPr="00B903B0" w:rsidRDefault="00B903B0" w:rsidP="00B903B0">
      <w:pPr>
        <w:rPr>
          <w:rFonts w:ascii="標楷體" w:eastAsia="標楷體" w:hAnsi="標楷體" w:hint="eastAsia"/>
        </w:rPr>
      </w:pPr>
      <w:proofErr w:type="gramStart"/>
      <w:r w:rsidRPr="00B903B0">
        <w:rPr>
          <w:rFonts w:ascii="標楷體" w:eastAsia="標楷體" w:hAnsi="標楷體" w:hint="eastAsia"/>
        </w:rPr>
        <w:t>疾管署表示</w:t>
      </w:r>
      <w:proofErr w:type="gramEnd"/>
      <w:r w:rsidRPr="00B903B0">
        <w:rPr>
          <w:rFonts w:ascii="標楷體" w:eastAsia="標楷體" w:hAnsi="標楷體" w:hint="eastAsia"/>
        </w:rPr>
        <w:t>，腸道出血性大腸桿菌感染症</w:t>
      </w:r>
      <w:proofErr w:type="gramStart"/>
      <w:r w:rsidRPr="00B903B0">
        <w:rPr>
          <w:rFonts w:ascii="標楷體" w:eastAsia="標楷體" w:hAnsi="標楷體" w:hint="eastAsia"/>
        </w:rPr>
        <w:t>為食因性</w:t>
      </w:r>
      <w:proofErr w:type="gramEnd"/>
      <w:r w:rsidRPr="00B903B0">
        <w:rPr>
          <w:rFonts w:ascii="標楷體" w:eastAsia="標楷體" w:hAnsi="標楷體" w:hint="eastAsia"/>
        </w:rPr>
        <w:t>傳染病，致病原為大腸桿菌，人可經由接觸受感染的動物、食入受汙染食物、飲水，或經與患者直接接觸而感染。</w:t>
      </w:r>
      <w:proofErr w:type="gramStart"/>
      <w:r w:rsidRPr="00B903B0">
        <w:rPr>
          <w:rFonts w:ascii="標楷體" w:eastAsia="標楷體" w:hAnsi="標楷體" w:hint="eastAsia"/>
        </w:rPr>
        <w:t>該病潛伏期</w:t>
      </w:r>
      <w:proofErr w:type="gramEnd"/>
      <w:r w:rsidRPr="00B903B0">
        <w:rPr>
          <w:rFonts w:ascii="標楷體" w:eastAsia="標楷體" w:hAnsi="標楷體" w:hint="eastAsia"/>
        </w:rPr>
        <w:t>約2至8天，感染初期會出現水瀉、腹痛，病情惡化後出現嚴重腹瀉及血便，嚴重者成人會有腎衰竭、血栓性血小板減少</w:t>
      </w:r>
      <w:proofErr w:type="gramStart"/>
      <w:r w:rsidRPr="00B903B0">
        <w:rPr>
          <w:rFonts w:ascii="標楷體" w:eastAsia="標楷體" w:hAnsi="標楷體" w:hint="eastAsia"/>
        </w:rPr>
        <w:t>性紫斑症</w:t>
      </w:r>
      <w:proofErr w:type="gramEnd"/>
      <w:r w:rsidRPr="00B903B0">
        <w:rPr>
          <w:rFonts w:ascii="標楷體" w:eastAsia="標楷體" w:hAnsi="標楷體" w:hint="eastAsia"/>
        </w:rPr>
        <w:t>，小孩則有溶血性尿毒症候群，嚴重者可能導致長期洗腎或造成死亡。過去美、日等國曾發生經由未煮熟之肉品或未滅菌之果汁、乳品造成</w:t>
      </w:r>
      <w:proofErr w:type="gramStart"/>
      <w:r w:rsidRPr="00B903B0">
        <w:rPr>
          <w:rFonts w:ascii="標楷體" w:eastAsia="標楷體" w:hAnsi="標楷體" w:hint="eastAsia"/>
        </w:rPr>
        <w:t>大規模食因性</w:t>
      </w:r>
      <w:proofErr w:type="gramEnd"/>
      <w:r w:rsidRPr="00B903B0">
        <w:rPr>
          <w:rFonts w:ascii="標楷體" w:eastAsia="標楷體" w:hAnsi="標楷體" w:hint="eastAsia"/>
        </w:rPr>
        <w:t>感染</w:t>
      </w:r>
      <w:proofErr w:type="gramStart"/>
      <w:r w:rsidRPr="00B903B0">
        <w:rPr>
          <w:rFonts w:ascii="標楷體" w:eastAsia="標楷體" w:hAnsi="標楷體" w:hint="eastAsia"/>
        </w:rPr>
        <w:t>疫</w:t>
      </w:r>
      <w:proofErr w:type="gramEnd"/>
      <w:r w:rsidRPr="00B903B0">
        <w:rPr>
          <w:rFonts w:ascii="標楷體" w:eastAsia="標楷體" w:hAnsi="標楷體" w:hint="eastAsia"/>
        </w:rPr>
        <w:t>情。</w:t>
      </w:r>
    </w:p>
    <w:p w:rsidR="00B903B0" w:rsidRPr="00B903B0" w:rsidRDefault="00B903B0" w:rsidP="00B903B0">
      <w:pPr>
        <w:rPr>
          <w:rFonts w:ascii="標楷體" w:eastAsia="標楷體" w:hAnsi="標楷體"/>
        </w:rPr>
      </w:pPr>
    </w:p>
    <w:p w:rsidR="00B903B0" w:rsidRPr="00B903B0" w:rsidRDefault="00B903B0" w:rsidP="00B903B0">
      <w:pPr>
        <w:rPr>
          <w:rFonts w:ascii="標楷體" w:eastAsia="標楷體" w:hAnsi="標楷體" w:hint="eastAsia"/>
        </w:rPr>
      </w:pPr>
      <w:proofErr w:type="gramStart"/>
      <w:r w:rsidRPr="00B903B0">
        <w:rPr>
          <w:rFonts w:ascii="標楷體" w:eastAsia="標楷體" w:hAnsi="標楷體" w:hint="eastAsia"/>
        </w:rPr>
        <w:t>疾管署進一步</w:t>
      </w:r>
      <w:proofErr w:type="gramEnd"/>
      <w:r w:rsidRPr="00B903B0">
        <w:rPr>
          <w:rFonts w:ascii="標楷體" w:eastAsia="標楷體" w:hAnsi="標楷體" w:hint="eastAsia"/>
        </w:rPr>
        <w:t>指出，大腸桿菌血清型約100</w:t>
      </w:r>
      <w:proofErr w:type="gramStart"/>
      <w:r w:rsidRPr="00B903B0">
        <w:rPr>
          <w:rFonts w:ascii="標楷體" w:eastAsia="標楷體" w:hAnsi="標楷體" w:hint="eastAsia"/>
        </w:rPr>
        <w:t>多種，</w:t>
      </w:r>
      <w:proofErr w:type="gramEnd"/>
      <w:r w:rsidRPr="00B903B0">
        <w:rPr>
          <w:rFonts w:ascii="標楷體" w:eastAsia="標楷體" w:hAnsi="標楷體" w:hint="eastAsia"/>
        </w:rPr>
        <w:t>病原所產生的志賀毒素是導致腸黏膜出血及腎臟病變的主要原因。</w:t>
      </w:r>
      <w:proofErr w:type="gramStart"/>
      <w:r w:rsidRPr="00B903B0">
        <w:rPr>
          <w:rFonts w:ascii="標楷體" w:eastAsia="標楷體" w:hAnsi="標楷體" w:hint="eastAsia"/>
        </w:rPr>
        <w:t>產志賀毒</w:t>
      </w:r>
      <w:proofErr w:type="gramEnd"/>
      <w:r w:rsidRPr="00B903B0">
        <w:rPr>
          <w:rFonts w:ascii="標楷體" w:eastAsia="標楷體" w:hAnsi="標楷體" w:hint="eastAsia"/>
        </w:rPr>
        <w:t>素性大腸桿菌主要為大腸桿菌O157：H7或O157：N，另其他血清型的大腸桿菌如O26：H11, O111：H8, O104：H21等也可能造成相同症狀的疾病。</w:t>
      </w:r>
    </w:p>
    <w:p w:rsidR="00B903B0" w:rsidRPr="00B903B0" w:rsidRDefault="00B903B0" w:rsidP="00B903B0">
      <w:pPr>
        <w:rPr>
          <w:rFonts w:ascii="標楷體" w:eastAsia="標楷體" w:hAnsi="標楷體"/>
        </w:rPr>
      </w:pPr>
    </w:p>
    <w:p w:rsidR="00B423A5" w:rsidRPr="00B423A5" w:rsidRDefault="00B903B0" w:rsidP="00B903B0">
      <w:pPr>
        <w:rPr>
          <w:rFonts w:ascii="標楷體" w:eastAsia="標楷體" w:hAnsi="標楷體"/>
        </w:rPr>
      </w:pPr>
      <w:proofErr w:type="gramStart"/>
      <w:r w:rsidRPr="00B903B0">
        <w:rPr>
          <w:rFonts w:ascii="標楷體" w:eastAsia="標楷體" w:hAnsi="標楷體" w:hint="eastAsia"/>
        </w:rPr>
        <w:t>疾管署呼籲</w:t>
      </w:r>
      <w:proofErr w:type="gramEnd"/>
      <w:r w:rsidRPr="00B903B0">
        <w:rPr>
          <w:rFonts w:ascii="標楷體" w:eastAsia="標楷體" w:hAnsi="標楷體" w:hint="eastAsia"/>
        </w:rPr>
        <w:t>，民眾前往美國、加拿大旅遊或商務活動，要注意飲食衛生及飲水安全，避免生食或飲用未經滅菌處理的生乳、果汁；用餐前、上完廁所或接觸動物後，應使用肥皂澈底洗手，降低感染風險。返國後如有疑似症狀，應儘速就醫，並將旅遊史及飲食史告知醫師。國人如已購買美國、加拿大進口</w:t>
      </w:r>
      <w:proofErr w:type="gramStart"/>
      <w:r w:rsidRPr="00B903B0">
        <w:rPr>
          <w:rFonts w:ascii="標楷體" w:eastAsia="標楷體" w:hAnsi="標楷體" w:hint="eastAsia"/>
        </w:rPr>
        <w:t>蘿</w:t>
      </w:r>
      <w:proofErr w:type="gramEnd"/>
      <w:r w:rsidRPr="00B903B0">
        <w:rPr>
          <w:rFonts w:ascii="標楷體" w:eastAsia="標楷體" w:hAnsi="標楷體" w:hint="eastAsia"/>
        </w:rPr>
        <w:t>蔓生菜且尚未食用完畢，應注意該生菜衛生情形，有疑慮應停止食用；已食用者若發生身體不適，應儘速就醫。醫師如遇到疑似病患時，請儘速通報，並採集相關檢體送驗，及早給予病患適當治療，防範</w:t>
      </w:r>
      <w:proofErr w:type="gramStart"/>
      <w:r w:rsidRPr="00B903B0">
        <w:rPr>
          <w:rFonts w:ascii="標楷體" w:eastAsia="標楷體" w:hAnsi="標楷體" w:hint="eastAsia"/>
        </w:rPr>
        <w:t>疫</w:t>
      </w:r>
      <w:proofErr w:type="gramEnd"/>
      <w:r w:rsidRPr="00B903B0">
        <w:rPr>
          <w:rFonts w:ascii="標楷體" w:eastAsia="標楷體" w:hAnsi="標楷體" w:hint="eastAsia"/>
        </w:rPr>
        <w:t>情擴大蔓延。相關資訊可</w:t>
      </w:r>
      <w:proofErr w:type="gramStart"/>
      <w:r w:rsidRPr="00B903B0">
        <w:rPr>
          <w:rFonts w:ascii="標楷體" w:eastAsia="標楷體" w:hAnsi="標楷體" w:hint="eastAsia"/>
        </w:rPr>
        <w:t>至疾管署</w:t>
      </w:r>
      <w:proofErr w:type="gramEnd"/>
      <w:r w:rsidRPr="00B903B0">
        <w:rPr>
          <w:rFonts w:ascii="標楷體" w:eastAsia="標楷體" w:hAnsi="標楷體" w:hint="eastAsia"/>
        </w:rPr>
        <w:t>全球資訊網</w:t>
      </w:r>
      <w:proofErr w:type="gramStart"/>
      <w:r w:rsidRPr="00B903B0">
        <w:rPr>
          <w:rFonts w:ascii="標楷體" w:eastAsia="標楷體" w:hAnsi="標楷體" w:hint="eastAsia"/>
        </w:rPr>
        <w:t>（</w:t>
      </w:r>
      <w:proofErr w:type="gramEnd"/>
      <w:r w:rsidRPr="00B903B0">
        <w:rPr>
          <w:rFonts w:ascii="標楷體" w:eastAsia="標楷體" w:hAnsi="標楷體" w:hint="eastAsia"/>
        </w:rPr>
        <w:t>https://www.cdc.gov.tw</w:t>
      </w:r>
      <w:proofErr w:type="gramStart"/>
      <w:r w:rsidRPr="00B903B0">
        <w:rPr>
          <w:rFonts w:ascii="標楷體" w:eastAsia="標楷體" w:hAnsi="標楷體" w:hint="eastAsia"/>
        </w:rPr>
        <w:t>）</w:t>
      </w:r>
      <w:proofErr w:type="gramEnd"/>
      <w:r w:rsidRPr="00B903B0">
        <w:rPr>
          <w:rFonts w:ascii="標楷體" w:eastAsia="標楷體" w:hAnsi="標楷體" w:hint="eastAsia"/>
        </w:rPr>
        <w:t>，或</w:t>
      </w:r>
      <w:proofErr w:type="gramStart"/>
      <w:r w:rsidRPr="00B903B0">
        <w:rPr>
          <w:rFonts w:ascii="標楷體" w:eastAsia="標楷體" w:hAnsi="標楷體" w:hint="eastAsia"/>
        </w:rPr>
        <w:t>撥打免付</w:t>
      </w:r>
      <w:proofErr w:type="gramEnd"/>
      <w:r w:rsidRPr="00B903B0">
        <w:rPr>
          <w:rFonts w:ascii="標楷體" w:eastAsia="標楷體" w:hAnsi="標楷體" w:hint="eastAsia"/>
        </w:rPr>
        <w:t>費防疫專線1922（或0800-001922）洽詢。</w:t>
      </w:r>
      <w:bookmarkStart w:id="0" w:name="_GoBack"/>
      <w:bookmarkEnd w:id="0"/>
    </w:p>
    <w:sectPr w:rsidR="00B423A5" w:rsidRPr="00B423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62"/>
    <w:rsid w:val="00074DC6"/>
    <w:rsid w:val="00124262"/>
    <w:rsid w:val="00980FCD"/>
    <w:rsid w:val="00B423A5"/>
    <w:rsid w:val="00B903B0"/>
    <w:rsid w:val="00FA1C53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42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4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F5E6DB698C1E542AA948FC3F8DDADB1" ma:contentTypeVersion="0" ma:contentTypeDescription="建立新的文件。" ma:contentTypeScope="" ma:versionID="5c1a6e9da66ad5866f9c888776e2dc2a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80EACD-AC90-41CB-BE28-7FCCC30B3C69}"/>
</file>

<file path=customXml/itemProps2.xml><?xml version="1.0" encoding="utf-8"?>
<ds:datastoreItem xmlns:ds="http://schemas.openxmlformats.org/officeDocument/2006/customXml" ds:itemID="{4BC96393-2094-42E8-8265-84F62833034C}"/>
</file>

<file path=customXml/itemProps3.xml><?xml version="1.0" encoding="utf-8"?>
<ds:datastoreItem xmlns:ds="http://schemas.openxmlformats.org/officeDocument/2006/customXml" ds:itemID="{DB2B9372-77EE-4DD1-AB22-EA09193C9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2018-11-29T00:37:00Z</dcterms:created>
  <dcterms:modified xsi:type="dcterms:W3CDTF">2018-11-29T00:37:00Z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0x0101000F5E6DB698C1E542AA948FC3F8DDADB1</vt:lpwstr>
  </property>
</Properties>
</file>